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C1D" w:rsidRDefault="00CF6C1D" w:rsidP="00CF6C1D">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79784" r:id="rId8"/>
        </w:object>
      </w:r>
    </w:p>
    <w:p w:rsidR="00CF6C1D" w:rsidRDefault="00CF6C1D" w:rsidP="00CF6C1D">
      <w:pPr>
        <w:tabs>
          <w:tab w:val="left" w:pos="4680"/>
        </w:tabs>
        <w:jc w:val="center"/>
        <w:rPr>
          <w:b/>
          <w:sz w:val="36"/>
          <w:szCs w:val="36"/>
        </w:rPr>
      </w:pPr>
      <w:r>
        <w:rPr>
          <w:b/>
          <w:sz w:val="36"/>
          <w:szCs w:val="36"/>
        </w:rPr>
        <w:t>СКВИРСЬКА МІСЬКА РАДА</w:t>
      </w:r>
    </w:p>
    <w:p w:rsidR="00CF6C1D" w:rsidRDefault="00CF6C1D" w:rsidP="00CF6C1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CF6C1D" w:rsidRDefault="00CF6C1D" w:rsidP="00CF6C1D">
      <w:pPr>
        <w:pBdr>
          <w:top w:val="nil"/>
          <w:left w:val="nil"/>
          <w:bottom w:val="nil"/>
          <w:right w:val="nil"/>
          <w:between w:val="nil"/>
        </w:pBdr>
        <w:jc w:val="center"/>
        <w:rPr>
          <w:b/>
          <w:color w:val="000000"/>
          <w:sz w:val="40"/>
          <w:szCs w:val="40"/>
        </w:rPr>
      </w:pPr>
    </w:p>
    <w:p w:rsidR="00CF6C1D" w:rsidRDefault="00CF6C1D" w:rsidP="00CF6C1D">
      <w:pPr>
        <w:rPr>
          <w:b/>
          <w:sz w:val="28"/>
          <w:szCs w:val="28"/>
        </w:rPr>
      </w:pPr>
      <w:r>
        <w:rPr>
          <w:b/>
          <w:sz w:val="28"/>
          <w:szCs w:val="28"/>
        </w:rPr>
        <w:t>від 27 липня 2023 року                 м. Сквира                                № 31.4</w:t>
      </w:r>
      <w:r>
        <w:rPr>
          <w:b/>
          <w:sz w:val="28"/>
          <w:szCs w:val="28"/>
        </w:rPr>
        <w:t>8</w:t>
      </w:r>
      <w:r>
        <w:rPr>
          <w:b/>
          <w:sz w:val="28"/>
          <w:szCs w:val="28"/>
        </w:rPr>
        <w:t>-37-VIII</w:t>
      </w:r>
    </w:p>
    <w:p w:rsidR="00CF6C1D" w:rsidRDefault="00CF6C1D" w:rsidP="00CF6C1D">
      <w:pPr>
        <w:jc w:val="both"/>
        <w:rPr>
          <w:b/>
          <w:color w:val="002060"/>
          <w:sz w:val="28"/>
          <w:szCs w:val="28"/>
        </w:rPr>
      </w:pPr>
    </w:p>
    <w:p w:rsidR="00FE175E" w:rsidRDefault="00CF6C1D">
      <w:pPr>
        <w:rPr>
          <w:b/>
          <w:sz w:val="28"/>
          <w:szCs w:val="28"/>
        </w:rPr>
      </w:pPr>
      <w:r>
        <w:rPr>
          <w:b/>
          <w:color w:val="000000"/>
          <w:sz w:val="28"/>
          <w:szCs w:val="28"/>
        </w:rPr>
        <w:t xml:space="preserve">Про </w:t>
      </w:r>
      <w:r>
        <w:rPr>
          <w:b/>
          <w:sz w:val="28"/>
          <w:szCs w:val="28"/>
        </w:rPr>
        <w:t xml:space="preserve">передачу земельної ділянки комунальної власності у власність громадянці Альошиній Наталії Сергіївні для будівництва та </w:t>
      </w:r>
    </w:p>
    <w:p w:rsidR="00FE175E" w:rsidRDefault="00CF6C1D">
      <w:pPr>
        <w:rPr>
          <w:b/>
          <w:sz w:val="28"/>
          <w:szCs w:val="28"/>
        </w:rPr>
      </w:pPr>
      <w:r>
        <w:rPr>
          <w:b/>
          <w:sz w:val="28"/>
          <w:szCs w:val="28"/>
        </w:rPr>
        <w:t xml:space="preserve">обслуговування житлового будинку, господарських будівель </w:t>
      </w:r>
    </w:p>
    <w:p w:rsidR="00FE175E" w:rsidRDefault="00CF6C1D">
      <w:pPr>
        <w:rPr>
          <w:b/>
          <w:sz w:val="28"/>
          <w:szCs w:val="28"/>
        </w:rPr>
      </w:pPr>
      <w:r>
        <w:rPr>
          <w:b/>
          <w:sz w:val="28"/>
          <w:szCs w:val="28"/>
        </w:rPr>
        <w:t>і споруд площею 0,0637 га по пров. Медовий, 2 у м. Сквира</w:t>
      </w:r>
    </w:p>
    <w:p w:rsidR="00FE175E" w:rsidRDefault="00CF6C1D">
      <w:pPr>
        <w:rPr>
          <w:b/>
          <w:sz w:val="28"/>
          <w:szCs w:val="28"/>
        </w:rPr>
      </w:pPr>
      <w:r>
        <w:rPr>
          <w:b/>
          <w:sz w:val="28"/>
          <w:szCs w:val="28"/>
        </w:rPr>
        <w:t>Білоцерківського рай</w:t>
      </w:r>
      <w:r>
        <w:rPr>
          <w:b/>
          <w:sz w:val="28"/>
          <w:szCs w:val="28"/>
        </w:rPr>
        <w:t xml:space="preserve">ону Київської області </w:t>
      </w:r>
    </w:p>
    <w:p w:rsidR="00FE175E" w:rsidRDefault="00FE175E">
      <w:pPr>
        <w:rPr>
          <w:sz w:val="28"/>
          <w:szCs w:val="28"/>
        </w:rPr>
      </w:pPr>
    </w:p>
    <w:p w:rsidR="00FE175E" w:rsidRDefault="00CF6C1D" w:rsidP="00CF6C1D">
      <w:pPr>
        <w:ind w:firstLine="567"/>
        <w:jc w:val="both"/>
        <w:rPr>
          <w:sz w:val="28"/>
          <w:szCs w:val="28"/>
        </w:rPr>
      </w:pPr>
      <w:bookmarkStart w:id="0" w:name="_heading=h.gjdgxs" w:colFirst="0" w:colLast="0"/>
      <w:bookmarkEnd w:id="0"/>
      <w:r>
        <w:rPr>
          <w:sz w:val="28"/>
          <w:szCs w:val="28"/>
        </w:rPr>
        <w:t xml:space="preserve">Розглянувши заяву громадянки Альошиної Наталії Сергіївни      </w:t>
      </w:r>
      <w:r>
        <w:rPr>
          <w:sz w:val="28"/>
          <w:szCs w:val="28"/>
        </w:rPr>
        <w:t xml:space="preserve">              вх. № 05-2023/4447 від 06.07.2023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w:t>
      </w:r>
      <w:r>
        <w:rPr>
          <w:sz w:val="28"/>
          <w:szCs w:val="28"/>
        </w:rPr>
        <w:t xml:space="preserve">а, землевпорядкування, будівництва та архітектури, відповідно до ст. ст.12, 40, 79-1, 116, 118, 121, 122, 125, 126, 186, </w:t>
      </w:r>
      <w:proofErr w:type="spellStart"/>
      <w:r>
        <w:rPr>
          <w:sz w:val="28"/>
          <w:szCs w:val="28"/>
        </w:rPr>
        <w:t>п.п</w:t>
      </w:r>
      <w:proofErr w:type="spellEnd"/>
      <w:r>
        <w:rPr>
          <w:sz w:val="28"/>
          <w:szCs w:val="28"/>
        </w:rPr>
        <w:t>. 5, п. 27 розділу Х «Перехідні положення» Земельного кодексу України, ч.5 ст.16 Закону України «Про Державний земельний кадастр», ч</w:t>
      </w:r>
      <w:r>
        <w:rPr>
          <w:sz w:val="28"/>
          <w:szCs w:val="28"/>
        </w:rPr>
        <w:t>.3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FE175E" w:rsidRDefault="00FE175E">
      <w:pPr>
        <w:jc w:val="both"/>
        <w:rPr>
          <w:sz w:val="28"/>
          <w:szCs w:val="28"/>
        </w:rPr>
      </w:pPr>
    </w:p>
    <w:p w:rsidR="00FE175E" w:rsidRDefault="00CF6C1D">
      <w:pPr>
        <w:rPr>
          <w:b/>
          <w:sz w:val="28"/>
          <w:szCs w:val="28"/>
        </w:rPr>
      </w:pPr>
      <w:r>
        <w:rPr>
          <w:b/>
          <w:sz w:val="28"/>
          <w:szCs w:val="28"/>
        </w:rPr>
        <w:t>В И Р І Ш И Л А :</w:t>
      </w:r>
    </w:p>
    <w:p w:rsidR="00FE175E" w:rsidRDefault="00FE175E">
      <w:pPr>
        <w:jc w:val="center"/>
        <w:rPr>
          <w:sz w:val="28"/>
          <w:szCs w:val="28"/>
        </w:rPr>
      </w:pPr>
    </w:p>
    <w:p w:rsidR="00FE175E" w:rsidRDefault="00CF6C1D">
      <w:pPr>
        <w:tabs>
          <w:tab w:val="left" w:pos="9072"/>
          <w:tab w:val="left" w:pos="11388"/>
        </w:tabs>
        <w:ind w:right="108" w:firstLine="567"/>
        <w:jc w:val="both"/>
        <w:rPr>
          <w:sz w:val="28"/>
          <w:szCs w:val="28"/>
        </w:rPr>
      </w:pPr>
      <w:r>
        <w:rPr>
          <w:sz w:val="28"/>
          <w:szCs w:val="28"/>
        </w:rPr>
        <w:t>1. Передати у власність громадянці Альошиній Наталії Сергіївні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w:t>
      </w:r>
      <w:r>
        <w:rPr>
          <w:sz w:val="28"/>
          <w:szCs w:val="28"/>
        </w:rPr>
        <w:t> Медовий, 2, м. Сквира, Білоцерківський район, Київська область, площею 0,0637 га, кадастровий номер 3224010100:01:059:0069.</w:t>
      </w:r>
    </w:p>
    <w:p w:rsidR="00FE175E" w:rsidRDefault="00CF6C1D">
      <w:pPr>
        <w:ind w:firstLine="567"/>
        <w:jc w:val="both"/>
        <w:rPr>
          <w:sz w:val="28"/>
          <w:szCs w:val="28"/>
        </w:rPr>
      </w:pPr>
      <w:r>
        <w:rPr>
          <w:color w:val="000000"/>
          <w:sz w:val="28"/>
          <w:szCs w:val="28"/>
        </w:rPr>
        <w:t>2.</w:t>
      </w:r>
      <w:r>
        <w:rPr>
          <w:sz w:val="28"/>
          <w:szCs w:val="28"/>
        </w:rPr>
        <w:t xml:space="preserve"> Громадянці Альошиній Наталії Сергіївні </w:t>
      </w:r>
      <w:r>
        <w:rPr>
          <w:color w:val="000000"/>
          <w:sz w:val="28"/>
          <w:szCs w:val="28"/>
        </w:rPr>
        <w:t>зареєструвати право власності на земельну ділянку в Державному реєстрі речових прав на не</w:t>
      </w:r>
      <w:r>
        <w:rPr>
          <w:color w:val="000000"/>
          <w:sz w:val="28"/>
          <w:szCs w:val="28"/>
        </w:rPr>
        <w:t>рухоме майно згідно чинного законодавства.</w:t>
      </w:r>
    </w:p>
    <w:p w:rsidR="00FE175E" w:rsidRDefault="00CF6C1D">
      <w:pPr>
        <w:ind w:firstLine="567"/>
        <w:jc w:val="both"/>
        <w:rPr>
          <w:sz w:val="28"/>
          <w:szCs w:val="28"/>
        </w:rPr>
      </w:pPr>
      <w:r>
        <w:rPr>
          <w:color w:val="000000"/>
          <w:sz w:val="28"/>
          <w:szCs w:val="28"/>
        </w:rPr>
        <w:t xml:space="preserve">3. Контроль за виконанням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FE175E" w:rsidRDefault="00FE175E">
      <w:pPr>
        <w:jc w:val="both"/>
      </w:pPr>
    </w:p>
    <w:p w:rsidR="00FE175E" w:rsidRDefault="00FE175E"/>
    <w:p w:rsidR="00FE175E" w:rsidRDefault="00CF6C1D">
      <w:pPr>
        <w:tabs>
          <w:tab w:val="left" w:pos="9072"/>
          <w:tab w:val="left" w:pos="11388"/>
        </w:tabs>
        <w:ind w:right="108"/>
        <w:jc w:val="both"/>
        <w:rPr>
          <w:sz w:val="28"/>
          <w:szCs w:val="28"/>
        </w:rPr>
      </w:pPr>
      <w:r>
        <w:rPr>
          <w:b/>
          <w:sz w:val="28"/>
          <w:szCs w:val="28"/>
        </w:rPr>
        <w:t>Міська голо</w:t>
      </w:r>
      <w:r>
        <w:rPr>
          <w:b/>
          <w:sz w:val="28"/>
          <w:szCs w:val="28"/>
        </w:rPr>
        <w:t>ва                                                                   Валентина ЛЕВІЦЬКА</w:t>
      </w:r>
      <w:bookmarkStart w:id="1" w:name="_GoBack"/>
      <w:bookmarkEnd w:id="1"/>
    </w:p>
    <w:sectPr w:rsidR="00FE175E">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33B29"/>
    <w:multiLevelType w:val="multilevel"/>
    <w:tmpl w:val="CD5CEEC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FE175E"/>
    <w:rsid w:val="00CF6C1D"/>
    <w:rsid w:val="00FE1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bikDZPMCEr6azsSdm5gJn/dVmQ==">CgMxLjAyCGguZ2pkZ3hzOAByITE0U0Q3UGVmekZNWktWZkljeS1xbEM1QnZxM0xOZEc4eA==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2023-07-07T07:49:00Z</dcterms:created>
  <dcterms:modified xsi:type="dcterms:W3CDTF">2023-07-27T13:15:00Z</dcterms:modified>
</cp:coreProperties>
</file>